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The main objective of this project is to </w:t>
      </w:r>
      <w:r w:rsidR="00B36A6E">
        <w:rPr>
          <w:rFonts w:ascii="Times New Roman" w:eastAsia="Times New Roman" w:hAnsi="Times New Roman" w:cs="Times New Roman"/>
          <w:color w:val="4C4C4E"/>
          <w:sz w:val="24"/>
          <w:szCs w:val="24"/>
        </w:rPr>
        <w:t>develop</w:t>
      </w:r>
      <w:r w:rsidR="00B36A6E" w:rsidRPr="00B36A6E">
        <w:rPr>
          <w:rFonts w:ascii="Times New Roman" w:eastAsia="Times New Roman" w:hAnsi="Times New Roman" w:cs="Times New Roman"/>
          <w:color w:val="4C4C4E"/>
          <w:sz w:val="24"/>
          <w:szCs w:val="24"/>
        </w:rPr>
        <w:t xml:space="preserve"> a holistic framework </w:t>
      </w:r>
      <w:r w:rsidR="00B36A6E">
        <w:rPr>
          <w:rFonts w:ascii="Times New Roman" w:eastAsia="Times New Roman" w:hAnsi="Times New Roman" w:cs="Times New Roman"/>
          <w:color w:val="4C4C4E"/>
          <w:sz w:val="24"/>
          <w:szCs w:val="24"/>
        </w:rPr>
        <w:t xml:space="preserve">and a prototype web application </w:t>
      </w:r>
      <w:r w:rsidR="00B36A6E" w:rsidRPr="00B36A6E">
        <w:rPr>
          <w:rFonts w:ascii="Times New Roman" w:eastAsia="Times New Roman" w:hAnsi="Times New Roman" w:cs="Times New Roman"/>
          <w:color w:val="4C4C4E"/>
          <w:sz w:val="24"/>
          <w:szCs w:val="24"/>
        </w:rPr>
        <w:t>for mesoscopic traffic simulation that mixes both cars and trucks, by considering their interrelations simultaneously</w:t>
      </w:r>
      <w:r w:rsidRPr="00132697">
        <w:rPr>
          <w:rFonts w:ascii="Times New Roman" w:eastAsia="Times New Roman" w:hAnsi="Times New Roman" w:cs="Times New Roman"/>
          <w:color w:val="4C4C4E"/>
          <w:sz w:val="24"/>
          <w:szCs w:val="24"/>
        </w:rPr>
        <w:t xml:space="preserve">. </w:t>
      </w:r>
      <w:r w:rsidR="00B36A6E" w:rsidRPr="00B36A6E">
        <w:rPr>
          <w:rFonts w:ascii="Times New Roman" w:eastAsia="Times New Roman" w:hAnsi="Times New Roman" w:cs="Times New Roman"/>
          <w:color w:val="4C4C4E"/>
          <w:sz w:val="24"/>
          <w:szCs w:val="24"/>
        </w:rPr>
        <w:t xml:space="preserve">The result includes the prediction of travel time, travel delay, vehicle-mile-traveled and emissions for both cars and trucks, at each road segment and intersection by time of day. </w:t>
      </w:r>
      <w:r w:rsidRPr="00132697">
        <w:rPr>
          <w:rFonts w:ascii="Times New Roman" w:eastAsia="Times New Roman" w:hAnsi="Times New Roman" w:cs="Times New Roman"/>
          <w:color w:val="4C4C4E"/>
          <w:sz w:val="24"/>
          <w:szCs w:val="24"/>
        </w:rPr>
        <w:t>The core is a centralized data engine</w:t>
      </w:r>
      <w:r w:rsidR="00132697">
        <w:rPr>
          <w:rFonts w:ascii="Times New Roman" w:eastAsia="Times New Roman" w:hAnsi="Times New Roman" w:cs="Times New Roman"/>
          <w:color w:val="4C4C4E"/>
          <w:sz w:val="24"/>
          <w:szCs w:val="24"/>
        </w:rPr>
        <w:t xml:space="preserve"> coupled with onsite devices</w:t>
      </w:r>
      <w:r w:rsidRPr="00132697">
        <w:rPr>
          <w:rFonts w:ascii="Times New Roman" w:eastAsia="Times New Roman" w:hAnsi="Times New Roman" w:cs="Times New Roman"/>
          <w:color w:val="4C4C4E"/>
          <w:sz w:val="24"/>
          <w:szCs w:val="24"/>
        </w:rPr>
        <w:t xml:space="preserve"> </w:t>
      </w:r>
      <w:r w:rsidR="00132697">
        <w:rPr>
          <w:rFonts w:ascii="Times New Roman" w:eastAsia="Times New Roman" w:hAnsi="Times New Roman" w:cs="Times New Roman"/>
          <w:color w:val="4C4C4E"/>
          <w:sz w:val="24"/>
          <w:szCs w:val="24"/>
        </w:rPr>
        <w:t>and</w:t>
      </w:r>
      <w:r w:rsidRPr="00132697">
        <w:rPr>
          <w:rFonts w:ascii="Times New Roman" w:eastAsia="Times New Roman" w:hAnsi="Times New Roman" w:cs="Times New Roman"/>
          <w:color w:val="4C4C4E"/>
          <w:sz w:val="24"/>
          <w:szCs w:val="24"/>
        </w:rPr>
        <w:t xml:space="preserve"> a web application to manage and analyze data </w:t>
      </w:r>
      <w:r w:rsidR="00B36A6E">
        <w:rPr>
          <w:rFonts w:ascii="Times New Roman" w:eastAsia="Times New Roman" w:hAnsi="Times New Roman" w:cs="Times New Roman"/>
          <w:color w:val="4C4C4E"/>
          <w:sz w:val="24"/>
          <w:szCs w:val="24"/>
        </w:rPr>
        <w:t>collected from multiple data sources</w:t>
      </w:r>
      <w:r w:rsidRPr="00132697">
        <w:rPr>
          <w:rFonts w:ascii="Times New Roman" w:eastAsia="Times New Roman" w:hAnsi="Times New Roman" w:cs="Times New Roman"/>
          <w:color w:val="4C4C4E"/>
          <w:sz w:val="24"/>
          <w:szCs w:val="24"/>
        </w:rPr>
        <w:t>. The data will be stored and managed in distributed servers across CMU. The data engine offers organization, visualization and analytics of a wide array of mobility data. Unlike the traditional single computer stand-alone software or tools for data preparation and system design, the data engine relies on browser-based human-computer interaction. The web application visualizing data and recommending decisions serves the front end of the data engine.</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While integrating data extracted from various entities, such as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w:t>
      </w:r>
      <w:proofErr w:type="spellStart"/>
      <w:r w:rsidRPr="00132697">
        <w:rPr>
          <w:rFonts w:ascii="Times New Roman" w:eastAsia="Times New Roman" w:hAnsi="Times New Roman" w:cs="Times New Roman"/>
          <w:color w:val="4C4C4E"/>
          <w:sz w:val="24"/>
          <w:szCs w:val="24"/>
        </w:rPr>
        <w:t>OpenStreetMap</w:t>
      </w:r>
      <w:proofErr w:type="spellEnd"/>
      <w:r w:rsidRPr="00132697">
        <w:rPr>
          <w:rFonts w:ascii="Times New Roman" w:eastAsia="Times New Roman" w:hAnsi="Times New Roman" w:cs="Times New Roman"/>
          <w:color w:val="4C4C4E"/>
          <w:sz w:val="24"/>
          <w:szCs w:val="24"/>
        </w:rPr>
        <w:t xml:space="preserve"> for visualization. The PI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 via the web application.</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bookmarkStart w:id="0" w:name="_GoBack"/>
      <w:bookmarkEnd w:id="0"/>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lastRenderedPageBreak/>
        <w:t>Plans for archiving and preservation</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6E2025" w:rsidRPr="00132697" w:rsidRDefault="006E2025">
      <w:pPr>
        <w:rPr>
          <w:rFonts w:ascii="Times New Roman" w:hAnsi="Times New Roman" w:cs="Times New Roman"/>
          <w:sz w:val="24"/>
          <w:szCs w:val="24"/>
        </w:rPr>
      </w:pPr>
    </w:p>
    <w:sectPr w:rsidR="006E2025" w:rsidRPr="001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45"/>
    <w:rsid w:val="000B06DC"/>
    <w:rsid w:val="00132697"/>
    <w:rsid w:val="003E6145"/>
    <w:rsid w:val="006E2025"/>
    <w:rsid w:val="00B36A6E"/>
    <w:rsid w:val="00E7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B0EA-126B-4600-A527-2345E1E7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Sean Qian</cp:lastModifiedBy>
  <cp:revision>5</cp:revision>
  <dcterms:created xsi:type="dcterms:W3CDTF">2017-10-09T03:20:00Z</dcterms:created>
  <dcterms:modified xsi:type="dcterms:W3CDTF">2017-12-31T06:22:00Z</dcterms:modified>
</cp:coreProperties>
</file>